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971" w:rsidRPr="002F0593" w:rsidRDefault="00346971" w:rsidP="00346971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Аннотация к рабочей программе</w:t>
      </w:r>
    </w:p>
    <w:p w:rsidR="00346971" w:rsidRPr="002F0593" w:rsidRDefault="00346971" w:rsidP="00346971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по предмету «Литературное чтение» (1-4 классы)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Данная рабочая программа по предмету «Литературное чтение» разработана для учащихся 1-4 классов МАОУ «Гимназия №139-Центр образования» в соответствии с нормативными документами:</w:t>
      </w:r>
    </w:p>
    <w:p w:rsidR="00346971" w:rsidRPr="002F0593" w:rsidRDefault="00346971" w:rsidP="00346971">
      <w:pPr>
        <w:pStyle w:val="a5"/>
        <w:numPr>
          <w:ilvl w:val="0"/>
          <w:numId w:val="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Федеральным законом «Об образовании в Российской Федерации» №273-ФЗ от 29 декабря 2012 г. (п.22 ст.2 ч.1,5 ст.12, и ч.7 ст.28, ст.30, п.5 ч.3 ст.47, п.1 ч.1 ст.48);</w:t>
      </w:r>
    </w:p>
    <w:p w:rsidR="00346971" w:rsidRPr="002F0593" w:rsidRDefault="00346971" w:rsidP="00346971">
      <w:pPr>
        <w:pStyle w:val="a5"/>
        <w:numPr>
          <w:ilvl w:val="0"/>
          <w:numId w:val="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Федеральным государственным образовательным стандартом начального общего образования, утвержденным </w:t>
      </w:r>
      <w:r w:rsidRPr="002F0593">
        <w:rPr>
          <w:rFonts w:ascii="Times New Roman" w:hAnsi="Times New Roman" w:cs="Times New Roman"/>
          <w:w w:val="85"/>
        </w:rPr>
        <w:t>приказом Минобрнауки</w:t>
      </w:r>
      <w:r w:rsidRPr="002F0593">
        <w:rPr>
          <w:rFonts w:ascii="Times New Roman" w:hAnsi="Times New Roman" w:cs="Times New Roman"/>
          <w:w w:val="85"/>
        </w:rPr>
        <w:t xml:space="preserve"> РФ от 06.10.2009 №373 с изменениями от 26 ноября 2010 г., 22 сентября 2011 г., 18 декабря 2012 г.;</w:t>
      </w:r>
    </w:p>
    <w:p w:rsidR="00346971" w:rsidRPr="002F0593" w:rsidRDefault="00346971" w:rsidP="00346971">
      <w:pPr>
        <w:pStyle w:val="a5"/>
        <w:numPr>
          <w:ilvl w:val="0"/>
          <w:numId w:val="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Письмом МО и Н РФ № 08-1786 от 28.10.2015 г. «О рабочих программах учебных предметов»;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Данная рабочая программа является частью основной образовательной программы начального общего образования МАОУ «Гимназия №139-Центр образования» Приволжского района г. Казани.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Содержание программы представлено сле</w:t>
      </w:r>
      <w:bookmarkStart w:id="0" w:name="_GoBack"/>
      <w:bookmarkEnd w:id="0"/>
      <w:r w:rsidRPr="002F0593">
        <w:rPr>
          <w:rFonts w:ascii="Times New Roman" w:hAnsi="Times New Roman" w:cs="Times New Roman"/>
          <w:w w:val="85"/>
        </w:rPr>
        <w:t>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Литературное чтение - один из основных предметов в начальной школе, объединяет два основных направления в обучении отражённые в его названии - изучение литературно-художественных произведений и освоение речевых навыков и умений. Особая роль предмета связана с формированием коммуникативно речевого навыка чтения. Чтение как общеучебный навык является основой развития всех остальных речевых умений, и от его качества зависит развитие ребёнка и его успешность обучения по другим школьным дисциплинам.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Предмет «Литературное чтение» вводит учащихся в мир большой литературы, пробуждает у начинающего читателя интерес к книге, воспитывает потребность в систематическом чтении, формирует понимание художественных произведений как искусство слова, развивает воображение и образное мышление, прививает художественный вкус. Благодаря чтению и осмыслению подлинно-художественных классических произведений происходит преображение личности учащегося, формируется, нравственно- эстетическое отношение к людям, происходит развитие его души, ума и сердца. Литературное чтение формирует читательскую компетенцию -важное средство самообразования.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Цели обучения литературному чтению: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информации.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Приобщение младших школьников к чтению художественной литературы и восприятию её как искусство слова; развитие эмоциональной отзывчивости на слушание и чтение произведений.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Задачи обучения литературному чтению: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обогащение личного опыта учащихся духовными ценностями, которые определяют нравственно-эстетическое отношение человека к людям и окружающему миру;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введение учащихся в мир детской литературы; формирование у начинающего читателя интереса к книге, навыков работы с книгой и текстом, читательской самостоятельности и познавательной активности при выборе книг.</w:t>
      </w:r>
    </w:p>
    <w:p w:rsidR="00346971" w:rsidRPr="002F0593" w:rsidRDefault="00346971" w:rsidP="00346971">
      <w:pPr>
        <w:spacing w:after="240"/>
        <w:jc w:val="center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Место курса в учебном плане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На изучение литературного чтения в начальной школе отводится 506 часов.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1 класс – 4 часа в неделю, 132 часа в год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(из них 76 часов (19 учебных недель) отводится на обучение чтению, в период обучения грамоте и 56 часов (14 учебных недель) на уроки литературного чтения.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2 класс – 4 часа в неделю, 136 часов в год 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lastRenderedPageBreak/>
        <w:t xml:space="preserve">3 класс – 4 часа в неделю, 136 часов в год </w:t>
      </w:r>
    </w:p>
    <w:p w:rsidR="00346971" w:rsidRPr="002F0593" w:rsidRDefault="00346971" w:rsidP="00346971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4 класс – 3 часа в неделю, 102 часа в год.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Результаты изучения курса на уровне начального общего образования 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Личностные результаты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Формирование чувства гордости за свою Родину, российский народ и историю России.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Формирование уважительного отношения к иному мнению, истории и культуре других </w:t>
      </w:r>
      <w:proofErr w:type="spellStart"/>
      <w:r w:rsidRPr="002F0593">
        <w:rPr>
          <w:rFonts w:ascii="Times New Roman" w:hAnsi="Times New Roman" w:cs="Times New Roman"/>
          <w:w w:val="85"/>
        </w:rPr>
        <w:t>народов.Развитие</w:t>
      </w:r>
      <w:proofErr w:type="spellEnd"/>
      <w:r w:rsidRPr="002F0593">
        <w:rPr>
          <w:rFonts w:ascii="Times New Roman" w:hAnsi="Times New Roman" w:cs="Times New Roman"/>
          <w:w w:val="85"/>
        </w:rPr>
        <w:t xml:space="preserve"> мотивов учебной деятельности и личностного смысла учения.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Развитие самостоятельности, личной ответственности за свои поступки на основе представлений о нравственных нормах общения.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Формирование эстетических чувств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</w:r>
    </w:p>
    <w:p w:rsidR="00346971" w:rsidRPr="002F0593" w:rsidRDefault="00346971" w:rsidP="00346971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Наличие мотивации к творческому труду, формирование установки на безопасный, здоровый образ жизни. 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Метапредметные результаты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Активное использование речевых средств для решения познавательных и коммуникативных задач.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Овладение базовыми предметными и межпредметными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Овладение способностью принимать и сохранять цели и задачи учебной деятельности, находить средства их осуществления.</w:t>
      </w:r>
    </w:p>
    <w:p w:rsidR="00346971" w:rsidRPr="002F0593" w:rsidRDefault="00346971" w:rsidP="00346971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Предметные результаты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Понимание литературы как явления национальной и мировой культуры, средства сохранения и передачи нравственных ценностей и традиций.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Формирование отношения к книге как важнейшей культурной ценности.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Формирование отношения к художественным произведениям как искусству слова.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Осознание духовно-нравственных ценностей великой русской литературы и литературы народов многонациональной России.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lastRenderedPageBreak/>
        <w:t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346971" w:rsidRPr="002F0593" w:rsidRDefault="00346971" w:rsidP="00346971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i/>
          <w:w w:val="85"/>
        </w:rPr>
      </w:pPr>
      <w:r w:rsidRPr="002F0593">
        <w:rPr>
          <w:rFonts w:ascii="Times New Roman" w:hAnsi="Times New Roman" w:cs="Times New Roman"/>
          <w:i/>
          <w:w w:val="85"/>
        </w:rPr>
        <w:t xml:space="preserve">Виды речевой и читательской деятельности 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научится: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читать со скоростью, позволяющей понимать смысл прочитанного;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ориентироваться в содержании художественного, учебного и научно популярного текста, понимать его смысл (при чтении вслух и про себя, при прослушивании):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художественных текстов : определять главную 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научно-популярных текстов: определять основное содержание текста; озаглавливать текст, в краткой форме отражая в названии основное содержание текста; находить 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346971" w:rsidRPr="002F0593" w:rsidRDefault="00346971" w:rsidP="00CA743F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использовать простейшие приемы анализа различных видов текстов:</w:t>
      </w:r>
    </w:p>
    <w:p w:rsidR="00346971" w:rsidRPr="002F0593" w:rsidRDefault="00346971" w:rsidP="002F0593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художественных текстов: устанавливать взаимосвязь между событиями, фактами, поступками (мотивы, последствия), мыслями, чувствами героев, опираясь на содержание текста;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научно-популярных текстов: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lastRenderedPageBreak/>
        <w:t>использовать различные формы интерпретации содержания текстов: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художественных текстов: формулировать простые выводы, основываясь на содержании текста; составлять характеристику персонажа; 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для научно-популярных текстов: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передавать содержание прочитанного или прослушанного с учетом специфики текста в виде пересказа (полного </w:t>
      </w:r>
      <w:r w:rsidR="002F0593" w:rsidRPr="002F0593">
        <w:rPr>
          <w:rFonts w:ascii="Times New Roman" w:hAnsi="Times New Roman" w:cs="Times New Roman"/>
          <w:w w:val="85"/>
        </w:rPr>
        <w:t>или краткого</w:t>
      </w:r>
      <w:r w:rsidRPr="002F0593">
        <w:rPr>
          <w:rFonts w:ascii="Times New Roman" w:hAnsi="Times New Roman" w:cs="Times New Roman"/>
          <w:w w:val="85"/>
        </w:rPr>
        <w:t xml:space="preserve">) (для всех видов </w:t>
      </w:r>
      <w:r w:rsidR="002F0593" w:rsidRPr="002F0593">
        <w:rPr>
          <w:rFonts w:ascii="Times New Roman" w:hAnsi="Times New Roman" w:cs="Times New Roman"/>
          <w:w w:val="85"/>
        </w:rPr>
        <w:t>текстов)</w:t>
      </w:r>
      <w:r w:rsidRPr="002F0593">
        <w:rPr>
          <w:rFonts w:ascii="Times New Roman" w:hAnsi="Times New Roman" w:cs="Times New Roman"/>
          <w:w w:val="85"/>
        </w:rPr>
        <w:t>;</w:t>
      </w:r>
    </w:p>
    <w:p w:rsidR="00346971" w:rsidRPr="002F0593" w:rsidRDefault="00346971" w:rsidP="00CA743F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получит возможность научиться:</w:t>
      </w:r>
    </w:p>
    <w:p w:rsidR="00346971" w:rsidRPr="002F0593" w:rsidRDefault="00346971" w:rsidP="00CA743F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осмысливать эстетические и нравственные ценности художественного текста и высказывать суждение;</w:t>
      </w:r>
    </w:p>
    <w:p w:rsidR="00346971" w:rsidRPr="002F0593" w:rsidRDefault="00346971" w:rsidP="00CA743F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346971" w:rsidRPr="002F0593" w:rsidRDefault="00346971" w:rsidP="00CA743F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CA743F" w:rsidRPr="002F0593" w:rsidRDefault="00346971" w:rsidP="00CA743F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устанавливать ассоциации с жизненным опытом, с впечатлениями от во</w:t>
      </w:r>
      <w:r w:rsidR="00CA743F" w:rsidRPr="002F0593">
        <w:rPr>
          <w:rFonts w:ascii="Times New Roman" w:hAnsi="Times New Roman" w:cs="Times New Roman"/>
          <w:w w:val="85"/>
        </w:rPr>
        <w:t>сприятия других видов искусства;</w:t>
      </w:r>
    </w:p>
    <w:p w:rsidR="00346971" w:rsidRPr="002F0593" w:rsidRDefault="00346971" w:rsidP="00CA743F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составлять по аналогии устные рассказы (повествование, рассуждение, описание).</w:t>
      </w:r>
    </w:p>
    <w:p w:rsidR="00CA743F" w:rsidRPr="002F0593" w:rsidRDefault="00346971" w:rsidP="00346971">
      <w:pPr>
        <w:spacing w:after="240"/>
        <w:rPr>
          <w:rFonts w:ascii="Times New Roman" w:hAnsi="Times New Roman" w:cs="Times New Roman"/>
          <w:i/>
          <w:w w:val="85"/>
        </w:rPr>
      </w:pPr>
      <w:r w:rsidRPr="002F0593">
        <w:rPr>
          <w:rFonts w:ascii="Times New Roman" w:hAnsi="Times New Roman" w:cs="Times New Roman"/>
          <w:i/>
          <w:w w:val="85"/>
        </w:rPr>
        <w:t xml:space="preserve">Круг детского </w:t>
      </w:r>
      <w:r w:rsidR="00CA743F" w:rsidRPr="002F0593">
        <w:rPr>
          <w:rFonts w:ascii="Times New Roman" w:hAnsi="Times New Roman" w:cs="Times New Roman"/>
          <w:i/>
          <w:w w:val="85"/>
        </w:rPr>
        <w:t>чтения (для всех видов текстов)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научится:</w:t>
      </w:r>
    </w:p>
    <w:p w:rsidR="00346971" w:rsidRPr="002F0593" w:rsidRDefault="00346971" w:rsidP="00CA743F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346971" w:rsidRPr="002F0593" w:rsidRDefault="00346971" w:rsidP="00CA743F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 xml:space="preserve">вести список прочитанных книг с целью использования его в учебной и </w:t>
      </w:r>
      <w:proofErr w:type="spellStart"/>
      <w:r w:rsidRPr="002F0593">
        <w:rPr>
          <w:rFonts w:ascii="Times New Roman" w:hAnsi="Times New Roman" w:cs="Times New Roman"/>
          <w:w w:val="85"/>
        </w:rPr>
        <w:t>внеучебной</w:t>
      </w:r>
      <w:proofErr w:type="spellEnd"/>
      <w:r w:rsidRPr="002F0593">
        <w:rPr>
          <w:rFonts w:ascii="Times New Roman" w:hAnsi="Times New Roman" w:cs="Times New Roman"/>
          <w:w w:val="85"/>
        </w:rPr>
        <w:t xml:space="preserve"> деятельности, в том числе для планирования своего круга чтения;</w:t>
      </w:r>
    </w:p>
    <w:p w:rsidR="00CA743F" w:rsidRPr="002F0593" w:rsidRDefault="00346971" w:rsidP="00CA743F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составлять аннотацию и краткий отзыв на прочитанное про</w:t>
      </w:r>
      <w:r w:rsidR="00CA743F" w:rsidRPr="002F0593">
        <w:rPr>
          <w:rFonts w:ascii="Times New Roman" w:hAnsi="Times New Roman" w:cs="Times New Roman"/>
          <w:w w:val="85"/>
        </w:rPr>
        <w:t>изведение по заданному образцу</w:t>
      </w:r>
    </w:p>
    <w:p w:rsidR="00346971" w:rsidRPr="002F0593" w:rsidRDefault="00346971" w:rsidP="00CA743F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получит возможность научиться:</w:t>
      </w:r>
    </w:p>
    <w:p w:rsidR="00CA743F" w:rsidRPr="002F0593" w:rsidRDefault="00346971" w:rsidP="00CA743F">
      <w:pPr>
        <w:pStyle w:val="a5"/>
        <w:numPr>
          <w:ilvl w:val="0"/>
          <w:numId w:val="20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раб</w:t>
      </w:r>
      <w:r w:rsidR="00CA743F" w:rsidRPr="002F0593">
        <w:rPr>
          <w:rFonts w:ascii="Times New Roman" w:hAnsi="Times New Roman" w:cs="Times New Roman"/>
          <w:w w:val="85"/>
        </w:rPr>
        <w:t>отать с тематическим каталогом;</w:t>
      </w:r>
    </w:p>
    <w:p w:rsidR="00346971" w:rsidRPr="002F0593" w:rsidRDefault="00346971" w:rsidP="00CA743F">
      <w:pPr>
        <w:pStyle w:val="a5"/>
        <w:numPr>
          <w:ilvl w:val="0"/>
          <w:numId w:val="20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работать с детской периодикой;</w:t>
      </w:r>
    </w:p>
    <w:p w:rsidR="00CA743F" w:rsidRPr="002F0593" w:rsidRDefault="00346971" w:rsidP="00CA743F">
      <w:pPr>
        <w:pStyle w:val="a5"/>
        <w:numPr>
          <w:ilvl w:val="0"/>
          <w:numId w:val="20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самостоятельно писать отзыв о прочита</w:t>
      </w:r>
      <w:r w:rsidR="00CA743F" w:rsidRPr="002F0593">
        <w:rPr>
          <w:rFonts w:ascii="Times New Roman" w:hAnsi="Times New Roman" w:cs="Times New Roman"/>
          <w:w w:val="85"/>
        </w:rPr>
        <w:t>нной книге (в свободной форме).</w:t>
      </w:r>
    </w:p>
    <w:p w:rsidR="00CA743F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Литературоведческая пропедевтика (тол</w:t>
      </w:r>
      <w:r w:rsidR="00CA743F" w:rsidRPr="002F0593">
        <w:rPr>
          <w:rFonts w:ascii="Times New Roman" w:hAnsi="Times New Roman" w:cs="Times New Roman"/>
          <w:w w:val="85"/>
        </w:rPr>
        <w:t>ько для художественных текстов)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научится:</w:t>
      </w:r>
    </w:p>
    <w:p w:rsidR="00346971" w:rsidRPr="002F0593" w:rsidRDefault="00346971" w:rsidP="00CA743F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346971" w:rsidRPr="002F0593" w:rsidRDefault="00346971" w:rsidP="00CA743F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lastRenderedPageBreak/>
        <w:t>отличать на практическом уровне прозаический текст</w:t>
      </w:r>
      <w:r w:rsidR="00CA743F" w:rsidRPr="002F0593">
        <w:rPr>
          <w:rFonts w:ascii="Times New Roman" w:hAnsi="Times New Roman" w:cs="Times New Roman"/>
          <w:w w:val="85"/>
        </w:rPr>
        <w:t xml:space="preserve"> </w:t>
      </w:r>
      <w:r w:rsidRPr="002F0593">
        <w:rPr>
          <w:rFonts w:ascii="Times New Roman" w:hAnsi="Times New Roman" w:cs="Times New Roman"/>
          <w:w w:val="85"/>
        </w:rPr>
        <w:t>от стихотворного, приводить примеры прозаических и стихотворных текстов;</w:t>
      </w:r>
    </w:p>
    <w:p w:rsidR="00346971" w:rsidRPr="002F0593" w:rsidRDefault="00346971" w:rsidP="00CA743F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346971" w:rsidRPr="002F0593" w:rsidRDefault="00346971" w:rsidP="00CA743F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находить средства художественной выразительности (метафора, олицетворение, эпитет).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получит возможность научиться:</w:t>
      </w:r>
    </w:p>
    <w:p w:rsidR="00346971" w:rsidRPr="002F0593" w:rsidRDefault="00346971" w:rsidP="00CA743F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воспринимать художественную литературу как вид искусства, приводить примеры проявления художественного вымысла в произведениях;</w:t>
      </w:r>
    </w:p>
    <w:p w:rsidR="00346971" w:rsidRPr="002F0593" w:rsidRDefault="00346971" w:rsidP="00CA743F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:rsidR="00CA743F" w:rsidRPr="002F0593" w:rsidRDefault="00346971" w:rsidP="00CA743F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определять позиции героев художественного текста, позицию автора художественного текста.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i/>
          <w:w w:val="85"/>
        </w:rPr>
      </w:pPr>
      <w:r w:rsidRPr="002F0593">
        <w:rPr>
          <w:rFonts w:ascii="Times New Roman" w:hAnsi="Times New Roman" w:cs="Times New Roman"/>
          <w:i/>
          <w:w w:val="85"/>
        </w:rPr>
        <w:t>Творческая деятельность (только для художественных текстов)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научится:</w:t>
      </w:r>
    </w:p>
    <w:p w:rsidR="00346971" w:rsidRPr="002F0593" w:rsidRDefault="00346971" w:rsidP="00CA743F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создавать по аналогии собственный текст в жанре сказки и загадки;</w:t>
      </w:r>
    </w:p>
    <w:p w:rsidR="00CA743F" w:rsidRPr="002F0593" w:rsidRDefault="00346971" w:rsidP="00CA743F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восстанавливать текст, дополняя его нач</w:t>
      </w:r>
      <w:r w:rsidR="00CA743F" w:rsidRPr="002F0593">
        <w:rPr>
          <w:rFonts w:ascii="Times New Roman" w:hAnsi="Times New Roman" w:cs="Times New Roman"/>
          <w:w w:val="85"/>
        </w:rPr>
        <w:t>ало или пополняя его событиями;</w:t>
      </w:r>
    </w:p>
    <w:p w:rsidR="00346971" w:rsidRPr="002F0593" w:rsidRDefault="00346971" w:rsidP="00CA743F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составлять устный рассказ по репродукциям картин художников и/или на основе личного опыта;</w:t>
      </w:r>
    </w:p>
    <w:p w:rsidR="00346971" w:rsidRPr="002F0593" w:rsidRDefault="00346971" w:rsidP="00CA743F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составлять устный рассказ на основе прочитанных произведений с учетом коммуникативной задачи (для разных адресатов).</w:t>
      </w:r>
    </w:p>
    <w:p w:rsidR="00346971" w:rsidRPr="002F0593" w:rsidRDefault="00346971" w:rsidP="00346971">
      <w:p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Выпускник получит возможность научиться:</w:t>
      </w:r>
    </w:p>
    <w:p w:rsidR="00346971" w:rsidRPr="002F0593" w:rsidRDefault="00346971" w:rsidP="00CA743F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346971" w:rsidRPr="002F0593" w:rsidRDefault="00346971" w:rsidP="00CA743F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писать сочинения по поводу прочитанного в виде читательских аннотации или отзыва;</w:t>
      </w:r>
    </w:p>
    <w:p w:rsidR="00CA743F" w:rsidRPr="002F0593" w:rsidRDefault="00346971" w:rsidP="00CA743F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создавать серии иллюстраций с короткими текстами по содержанию прочитанног</w:t>
      </w:r>
      <w:r w:rsidR="00CA743F" w:rsidRPr="002F0593">
        <w:rPr>
          <w:rFonts w:ascii="Times New Roman" w:hAnsi="Times New Roman" w:cs="Times New Roman"/>
          <w:w w:val="85"/>
        </w:rPr>
        <w:t>о (прослушанного) произведения;</w:t>
      </w:r>
    </w:p>
    <w:p w:rsidR="00346971" w:rsidRPr="002F0593" w:rsidRDefault="00346971" w:rsidP="00CA743F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  <w:w w:val="85"/>
        </w:rPr>
      </w:pPr>
      <w:r w:rsidRPr="002F0593">
        <w:rPr>
          <w:rFonts w:ascii="Times New Roman" w:hAnsi="Times New Roman" w:cs="Times New Roman"/>
          <w:w w:val="85"/>
        </w:rPr>
        <w:t>создавать проекты в виде книжек-самоделок, презентаций с аудиовизуальной поддержкой и пояснениями;</w:t>
      </w:r>
    </w:p>
    <w:p w:rsidR="00620AD7" w:rsidRPr="002F0593" w:rsidRDefault="00346971" w:rsidP="00CA743F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2F0593">
        <w:rPr>
          <w:rFonts w:ascii="Times New Roman" w:hAnsi="Times New Roman" w:cs="Times New Roman"/>
          <w:w w:val="85"/>
        </w:rPr>
        <w:t>работать в группе, создавая сценарии и инсценируя прочитанное (прослушанное, созданное самостоятельно) художественное произведение.</w:t>
      </w:r>
    </w:p>
    <w:sectPr w:rsidR="00620AD7" w:rsidRPr="002F0593">
      <w:pgSz w:w="11900" w:h="16840"/>
      <w:pgMar w:top="700" w:right="5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35B5"/>
    <w:multiLevelType w:val="hybridMultilevel"/>
    <w:tmpl w:val="1B46ADE4"/>
    <w:lvl w:ilvl="0" w:tplc="719AB2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4FA3"/>
    <w:multiLevelType w:val="hybridMultilevel"/>
    <w:tmpl w:val="EFC289AE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91A03"/>
    <w:multiLevelType w:val="hybridMultilevel"/>
    <w:tmpl w:val="1AEE9C5E"/>
    <w:lvl w:ilvl="0" w:tplc="4B4CF6C4">
      <w:start w:val="1"/>
      <w:numFmt w:val="decimal"/>
      <w:lvlText w:val="%1."/>
      <w:lvlJc w:val="left"/>
      <w:pPr>
        <w:ind w:left="118" w:hanging="19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1" w:tplc="81B80FD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72EC2B1E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65CEF374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7294FFB4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4B0EF01E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2FDA209E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A858A4BC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2D300110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3" w15:restartNumberingAfterBreak="0">
    <w:nsid w:val="14AB136F"/>
    <w:multiLevelType w:val="hybridMultilevel"/>
    <w:tmpl w:val="77568410"/>
    <w:lvl w:ilvl="0" w:tplc="E5942440">
      <w:start w:val="1"/>
      <w:numFmt w:val="decimal"/>
      <w:lvlText w:val="%1."/>
      <w:lvlJc w:val="left"/>
      <w:pPr>
        <w:ind w:left="118" w:hanging="19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1" w:tplc="F2821118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2FD42DF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8EA8376A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3A72A8A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B7D4BA5C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C9A6741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6B10A3E2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A336EF3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4" w15:restartNumberingAfterBreak="0">
    <w:nsid w:val="15563D8D"/>
    <w:multiLevelType w:val="hybridMultilevel"/>
    <w:tmpl w:val="13E6A064"/>
    <w:lvl w:ilvl="0" w:tplc="719AB2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029F4"/>
    <w:multiLevelType w:val="hybridMultilevel"/>
    <w:tmpl w:val="64D82228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061C0"/>
    <w:multiLevelType w:val="hybridMultilevel"/>
    <w:tmpl w:val="5548FE6C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2831"/>
    <w:multiLevelType w:val="hybridMultilevel"/>
    <w:tmpl w:val="44E6C0F4"/>
    <w:lvl w:ilvl="0" w:tplc="E13AFB5A">
      <w:numFmt w:val="bullet"/>
      <w:lvlText w:val="-"/>
      <w:lvlJc w:val="left"/>
      <w:pPr>
        <w:ind w:left="118" w:hanging="104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1" w:tplc="3244B11C">
      <w:numFmt w:val="bullet"/>
      <w:lvlText w:val="•"/>
      <w:lvlJc w:val="left"/>
      <w:pPr>
        <w:ind w:left="118" w:hanging="11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2" w:tplc="32AC640E">
      <w:numFmt w:val="bullet"/>
      <w:lvlText w:val="•"/>
      <w:lvlJc w:val="left"/>
      <w:pPr>
        <w:ind w:left="1212" w:hanging="11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ru-RU" w:eastAsia="en-US" w:bidi="ar-SA"/>
      </w:rPr>
    </w:lvl>
    <w:lvl w:ilvl="3" w:tplc="E88CF92C">
      <w:numFmt w:val="bullet"/>
      <w:lvlText w:val="•"/>
      <w:lvlJc w:val="left"/>
      <w:pPr>
        <w:ind w:left="3348" w:hanging="116"/>
      </w:pPr>
      <w:rPr>
        <w:rFonts w:hint="default"/>
        <w:lang w:val="ru-RU" w:eastAsia="en-US" w:bidi="ar-SA"/>
      </w:rPr>
    </w:lvl>
    <w:lvl w:ilvl="4" w:tplc="C6D2DCDE">
      <w:numFmt w:val="bullet"/>
      <w:lvlText w:val="•"/>
      <w:lvlJc w:val="left"/>
      <w:pPr>
        <w:ind w:left="4413" w:hanging="116"/>
      </w:pPr>
      <w:rPr>
        <w:rFonts w:hint="default"/>
        <w:lang w:val="ru-RU" w:eastAsia="en-US" w:bidi="ar-SA"/>
      </w:rPr>
    </w:lvl>
    <w:lvl w:ilvl="5" w:tplc="D46CB688">
      <w:numFmt w:val="bullet"/>
      <w:lvlText w:val="•"/>
      <w:lvlJc w:val="left"/>
      <w:pPr>
        <w:ind w:left="5477" w:hanging="116"/>
      </w:pPr>
      <w:rPr>
        <w:rFonts w:hint="default"/>
        <w:lang w:val="ru-RU" w:eastAsia="en-US" w:bidi="ar-SA"/>
      </w:rPr>
    </w:lvl>
    <w:lvl w:ilvl="6" w:tplc="270420E4">
      <w:numFmt w:val="bullet"/>
      <w:lvlText w:val="•"/>
      <w:lvlJc w:val="left"/>
      <w:pPr>
        <w:ind w:left="6542" w:hanging="116"/>
      </w:pPr>
      <w:rPr>
        <w:rFonts w:hint="default"/>
        <w:lang w:val="ru-RU" w:eastAsia="en-US" w:bidi="ar-SA"/>
      </w:rPr>
    </w:lvl>
    <w:lvl w:ilvl="7" w:tplc="1ED0596E">
      <w:numFmt w:val="bullet"/>
      <w:lvlText w:val="•"/>
      <w:lvlJc w:val="left"/>
      <w:pPr>
        <w:ind w:left="7606" w:hanging="116"/>
      </w:pPr>
      <w:rPr>
        <w:rFonts w:hint="default"/>
        <w:lang w:val="ru-RU" w:eastAsia="en-US" w:bidi="ar-SA"/>
      </w:rPr>
    </w:lvl>
    <w:lvl w:ilvl="8" w:tplc="3964394E">
      <w:numFmt w:val="bullet"/>
      <w:lvlText w:val="•"/>
      <w:lvlJc w:val="left"/>
      <w:pPr>
        <w:ind w:left="8671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28EA4AFC"/>
    <w:multiLevelType w:val="hybridMultilevel"/>
    <w:tmpl w:val="D89EAA7E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701B0"/>
    <w:multiLevelType w:val="hybridMultilevel"/>
    <w:tmpl w:val="F2764778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101AE"/>
    <w:multiLevelType w:val="hybridMultilevel"/>
    <w:tmpl w:val="3EA8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40F9B"/>
    <w:multiLevelType w:val="hybridMultilevel"/>
    <w:tmpl w:val="CCBAA4EC"/>
    <w:lvl w:ilvl="0" w:tplc="719AB2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43740"/>
    <w:multiLevelType w:val="hybridMultilevel"/>
    <w:tmpl w:val="A84C0A3A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A25E2"/>
    <w:multiLevelType w:val="hybridMultilevel"/>
    <w:tmpl w:val="10668A1E"/>
    <w:lvl w:ilvl="0" w:tplc="14CC16A6">
      <w:start w:val="1"/>
      <w:numFmt w:val="decimal"/>
      <w:lvlText w:val="%1."/>
      <w:lvlJc w:val="left"/>
      <w:pPr>
        <w:ind w:left="274" w:hanging="157"/>
      </w:pPr>
      <w:rPr>
        <w:rFonts w:ascii="Microsoft Sans Serif" w:eastAsia="Microsoft Sans Serif" w:hAnsi="Microsoft Sans Serif" w:cs="Microsoft Sans Serif" w:hint="default"/>
        <w:spacing w:val="-6"/>
        <w:w w:val="92"/>
        <w:sz w:val="18"/>
        <w:szCs w:val="18"/>
        <w:lang w:val="ru-RU" w:eastAsia="en-US" w:bidi="ar-SA"/>
      </w:rPr>
    </w:lvl>
    <w:lvl w:ilvl="1" w:tplc="3190D308">
      <w:numFmt w:val="bullet"/>
      <w:lvlText w:val="•"/>
      <w:lvlJc w:val="left"/>
      <w:pPr>
        <w:ind w:left="1332" w:hanging="157"/>
      </w:pPr>
      <w:rPr>
        <w:rFonts w:hint="default"/>
        <w:lang w:val="ru-RU" w:eastAsia="en-US" w:bidi="ar-SA"/>
      </w:rPr>
    </w:lvl>
    <w:lvl w:ilvl="2" w:tplc="6E88D3CA">
      <w:numFmt w:val="bullet"/>
      <w:lvlText w:val="•"/>
      <w:lvlJc w:val="left"/>
      <w:pPr>
        <w:ind w:left="2384" w:hanging="157"/>
      </w:pPr>
      <w:rPr>
        <w:rFonts w:hint="default"/>
        <w:lang w:val="ru-RU" w:eastAsia="en-US" w:bidi="ar-SA"/>
      </w:rPr>
    </w:lvl>
    <w:lvl w:ilvl="3" w:tplc="893C6BC8">
      <w:numFmt w:val="bullet"/>
      <w:lvlText w:val="•"/>
      <w:lvlJc w:val="left"/>
      <w:pPr>
        <w:ind w:left="3436" w:hanging="157"/>
      </w:pPr>
      <w:rPr>
        <w:rFonts w:hint="default"/>
        <w:lang w:val="ru-RU" w:eastAsia="en-US" w:bidi="ar-SA"/>
      </w:rPr>
    </w:lvl>
    <w:lvl w:ilvl="4" w:tplc="3CCA845E">
      <w:numFmt w:val="bullet"/>
      <w:lvlText w:val="•"/>
      <w:lvlJc w:val="left"/>
      <w:pPr>
        <w:ind w:left="4488" w:hanging="157"/>
      </w:pPr>
      <w:rPr>
        <w:rFonts w:hint="default"/>
        <w:lang w:val="ru-RU" w:eastAsia="en-US" w:bidi="ar-SA"/>
      </w:rPr>
    </w:lvl>
    <w:lvl w:ilvl="5" w:tplc="A9D6110A">
      <w:numFmt w:val="bullet"/>
      <w:lvlText w:val="•"/>
      <w:lvlJc w:val="left"/>
      <w:pPr>
        <w:ind w:left="5540" w:hanging="157"/>
      </w:pPr>
      <w:rPr>
        <w:rFonts w:hint="default"/>
        <w:lang w:val="ru-RU" w:eastAsia="en-US" w:bidi="ar-SA"/>
      </w:rPr>
    </w:lvl>
    <w:lvl w:ilvl="6" w:tplc="2854870A">
      <w:numFmt w:val="bullet"/>
      <w:lvlText w:val="•"/>
      <w:lvlJc w:val="left"/>
      <w:pPr>
        <w:ind w:left="6592" w:hanging="157"/>
      </w:pPr>
      <w:rPr>
        <w:rFonts w:hint="default"/>
        <w:lang w:val="ru-RU" w:eastAsia="en-US" w:bidi="ar-SA"/>
      </w:rPr>
    </w:lvl>
    <w:lvl w:ilvl="7" w:tplc="2EFE3A6A">
      <w:numFmt w:val="bullet"/>
      <w:lvlText w:val="•"/>
      <w:lvlJc w:val="left"/>
      <w:pPr>
        <w:ind w:left="7644" w:hanging="157"/>
      </w:pPr>
      <w:rPr>
        <w:rFonts w:hint="default"/>
        <w:lang w:val="ru-RU" w:eastAsia="en-US" w:bidi="ar-SA"/>
      </w:rPr>
    </w:lvl>
    <w:lvl w:ilvl="8" w:tplc="808E27EE">
      <w:numFmt w:val="bullet"/>
      <w:lvlText w:val="•"/>
      <w:lvlJc w:val="left"/>
      <w:pPr>
        <w:ind w:left="8696" w:hanging="157"/>
      </w:pPr>
      <w:rPr>
        <w:rFonts w:hint="default"/>
        <w:lang w:val="ru-RU" w:eastAsia="en-US" w:bidi="ar-SA"/>
      </w:rPr>
    </w:lvl>
  </w:abstractNum>
  <w:abstractNum w:abstractNumId="14" w15:restartNumberingAfterBreak="0">
    <w:nsid w:val="52E60EF3"/>
    <w:multiLevelType w:val="hybridMultilevel"/>
    <w:tmpl w:val="85709012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72A7C"/>
    <w:multiLevelType w:val="hybridMultilevel"/>
    <w:tmpl w:val="2F065668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47C34"/>
    <w:multiLevelType w:val="hybridMultilevel"/>
    <w:tmpl w:val="0A722E16"/>
    <w:lvl w:ilvl="0" w:tplc="719AB2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7710D"/>
    <w:multiLevelType w:val="hybridMultilevel"/>
    <w:tmpl w:val="AA52BBCE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D26C8"/>
    <w:multiLevelType w:val="hybridMultilevel"/>
    <w:tmpl w:val="F24CE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01E7A"/>
    <w:multiLevelType w:val="hybridMultilevel"/>
    <w:tmpl w:val="92A89A22"/>
    <w:lvl w:ilvl="0" w:tplc="719AB2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140FF"/>
    <w:multiLevelType w:val="hybridMultilevel"/>
    <w:tmpl w:val="F22E97D0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C6A07"/>
    <w:multiLevelType w:val="hybridMultilevel"/>
    <w:tmpl w:val="98BE53C2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94551"/>
    <w:multiLevelType w:val="hybridMultilevel"/>
    <w:tmpl w:val="C9B600B4"/>
    <w:lvl w:ilvl="0" w:tplc="3192285A">
      <w:numFmt w:val="bullet"/>
      <w:lvlText w:val="•"/>
      <w:lvlJc w:val="left"/>
      <w:pPr>
        <w:ind w:left="1080" w:hanging="72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75F0"/>
    <w:multiLevelType w:val="hybridMultilevel"/>
    <w:tmpl w:val="A45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7"/>
  </w:num>
  <w:num w:numId="5">
    <w:abstractNumId w:val="10"/>
  </w:num>
  <w:num w:numId="6">
    <w:abstractNumId w:val="23"/>
  </w:num>
  <w:num w:numId="7">
    <w:abstractNumId w:val="6"/>
  </w:num>
  <w:num w:numId="8">
    <w:abstractNumId w:val="8"/>
  </w:num>
  <w:num w:numId="9">
    <w:abstractNumId w:val="22"/>
  </w:num>
  <w:num w:numId="10">
    <w:abstractNumId w:val="18"/>
  </w:num>
  <w:num w:numId="11">
    <w:abstractNumId w:val="19"/>
  </w:num>
  <w:num w:numId="12">
    <w:abstractNumId w:val="0"/>
  </w:num>
  <w:num w:numId="13">
    <w:abstractNumId w:val="11"/>
  </w:num>
  <w:num w:numId="14">
    <w:abstractNumId w:val="4"/>
  </w:num>
  <w:num w:numId="15">
    <w:abstractNumId w:val="16"/>
  </w:num>
  <w:num w:numId="16">
    <w:abstractNumId w:val="20"/>
  </w:num>
  <w:num w:numId="17">
    <w:abstractNumId w:val="14"/>
  </w:num>
  <w:num w:numId="18">
    <w:abstractNumId w:val="15"/>
  </w:num>
  <w:num w:numId="19">
    <w:abstractNumId w:val="12"/>
  </w:num>
  <w:num w:numId="20">
    <w:abstractNumId w:val="17"/>
  </w:num>
  <w:num w:numId="21">
    <w:abstractNumId w:val="1"/>
  </w:num>
  <w:num w:numId="22">
    <w:abstractNumId w:val="5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0AD7"/>
    <w:rsid w:val="002F0593"/>
    <w:rsid w:val="00346971"/>
    <w:rsid w:val="003D28C4"/>
    <w:rsid w:val="00556278"/>
    <w:rsid w:val="00601DCB"/>
    <w:rsid w:val="00620AD7"/>
    <w:rsid w:val="0066282B"/>
    <w:rsid w:val="00CA743F"/>
    <w:rsid w:val="00DD2958"/>
    <w:rsid w:val="00F4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95EF5-F75E-427A-AD93-41F374DF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71"/>
      <w:ind w:left="118"/>
      <w:outlineLvl w:val="0"/>
    </w:pPr>
    <w:rPr>
      <w:rFonts w:ascii="Franklin Gothic Medium" w:eastAsia="Franklin Gothic Medium" w:hAnsi="Franklin Gothic Medium" w:cs="Franklin Gothic Medium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9"/>
      <w:ind w:left="2850" w:right="2842"/>
      <w:jc w:val="center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7</cp:revision>
  <dcterms:created xsi:type="dcterms:W3CDTF">2021-09-20T15:32:00Z</dcterms:created>
  <dcterms:modified xsi:type="dcterms:W3CDTF">2021-09-21T17:38:00Z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